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11" w:rsidRPr="00F90211" w:rsidRDefault="00F90211" w:rsidP="00F90211">
      <w:pPr>
        <w:spacing w:line="216" w:lineRule="auto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</w:pPr>
      <w:r w:rsidRPr="00F90211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 xml:space="preserve">Required Drills: </w:t>
      </w:r>
      <w:bookmarkStart w:id="0" w:name="_GoBack"/>
      <w:bookmarkEnd w:id="0"/>
    </w:p>
    <w:p w:rsidR="00F90211" w:rsidRPr="00F90211" w:rsidRDefault="00F90211" w:rsidP="00F90211">
      <w:pPr>
        <w:pStyle w:val="ListParagraph"/>
        <w:numPr>
          <w:ilvl w:val="0"/>
          <w:numId w:val="1"/>
        </w:numPr>
        <w:spacing w:line="216" w:lineRule="auto"/>
      </w:pPr>
      <w:r w:rsidRPr="00F90211">
        <w:rPr>
          <w:rFonts w:eastAsia="+mn-ea"/>
          <w:color w:val="000000"/>
          <w:kern w:val="24"/>
        </w:rPr>
        <w:t>Fire Drills – Monthly</w:t>
      </w:r>
    </w:p>
    <w:p w:rsidR="00F90211" w:rsidRPr="00F90211" w:rsidRDefault="00F90211" w:rsidP="00F90211">
      <w:pPr>
        <w:pStyle w:val="ListParagraph"/>
        <w:numPr>
          <w:ilvl w:val="0"/>
          <w:numId w:val="1"/>
        </w:numPr>
        <w:spacing w:line="216" w:lineRule="auto"/>
      </w:pPr>
      <w:r w:rsidRPr="00F90211">
        <w:rPr>
          <w:rFonts w:eastAsia="+mn-ea"/>
          <w:color w:val="000000"/>
          <w:kern w:val="24"/>
        </w:rPr>
        <w:t>Lock Down Drills – Once a Semester</w:t>
      </w:r>
    </w:p>
    <w:p w:rsidR="00F90211" w:rsidRPr="00F90211" w:rsidRDefault="00F90211" w:rsidP="00F90211">
      <w:pPr>
        <w:pStyle w:val="ListParagraph"/>
        <w:numPr>
          <w:ilvl w:val="0"/>
          <w:numId w:val="1"/>
        </w:numPr>
        <w:spacing w:line="216" w:lineRule="auto"/>
      </w:pPr>
      <w:r w:rsidRPr="00F90211">
        <w:rPr>
          <w:rFonts w:eastAsia="+mn-ea"/>
          <w:color w:val="000000"/>
          <w:kern w:val="24"/>
        </w:rPr>
        <w:t>Tornado Watch Drill – Once a Year</w:t>
      </w:r>
    </w:p>
    <w:p w:rsidR="00F90211" w:rsidRPr="00F90211" w:rsidRDefault="00F90211" w:rsidP="00F90211">
      <w:pPr>
        <w:pStyle w:val="ListParagraph"/>
        <w:numPr>
          <w:ilvl w:val="0"/>
          <w:numId w:val="1"/>
        </w:numPr>
        <w:spacing w:line="216" w:lineRule="auto"/>
      </w:pPr>
      <w:r w:rsidRPr="00F90211">
        <w:rPr>
          <w:rFonts w:eastAsia="+mn-ea"/>
          <w:color w:val="000000"/>
          <w:kern w:val="24"/>
        </w:rPr>
        <w:t>Tornado Warning Drill – Once a Year</w:t>
      </w:r>
    </w:p>
    <w:p w:rsidR="00F90211" w:rsidRDefault="00F90211" w:rsidP="00F90211">
      <w:pPr>
        <w:spacing w:line="216" w:lineRule="auto"/>
      </w:pPr>
    </w:p>
    <w:p w:rsidR="00F90211" w:rsidRPr="00F90211" w:rsidRDefault="00F90211" w:rsidP="00F90211">
      <w:pPr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F90211">
        <w:rPr>
          <w:rFonts w:ascii="Times New Roman" w:hAnsi="Times New Roman" w:cs="Times New Roman"/>
          <w:b/>
          <w:sz w:val="24"/>
          <w:szCs w:val="24"/>
        </w:rPr>
        <w:t xml:space="preserve">Fire Drills: </w:t>
      </w:r>
    </w:p>
    <w:p w:rsidR="00000000" w:rsidRPr="00A21ACB" w:rsidRDefault="0073274F" w:rsidP="00A21ACB">
      <w:pPr>
        <w:pStyle w:val="ListParagraph"/>
        <w:numPr>
          <w:ilvl w:val="0"/>
          <w:numId w:val="3"/>
        </w:numPr>
        <w:spacing w:line="216" w:lineRule="auto"/>
      </w:pPr>
      <w:r w:rsidRPr="00A21ACB">
        <w:rPr>
          <w:rFonts w:eastAsiaTheme="minorEastAsia"/>
        </w:rPr>
        <w:t>View primary and secondary exit routes posted in your classrooms</w:t>
      </w:r>
    </w:p>
    <w:p w:rsidR="00000000" w:rsidRPr="00A21ACB" w:rsidRDefault="0073274F" w:rsidP="00A21ACB">
      <w:pPr>
        <w:pStyle w:val="ListParagraph"/>
        <w:numPr>
          <w:ilvl w:val="0"/>
          <w:numId w:val="3"/>
        </w:numPr>
        <w:spacing w:line="216" w:lineRule="auto"/>
      </w:pPr>
      <w:r w:rsidRPr="00A21ACB">
        <w:rPr>
          <w:rFonts w:eastAsiaTheme="minorEastAsia"/>
        </w:rPr>
        <w:t>Ta</w:t>
      </w:r>
      <w:r w:rsidRPr="00A21ACB">
        <w:rPr>
          <w:rFonts w:eastAsiaTheme="minorEastAsia"/>
        </w:rPr>
        <w:t>ke your roster and report to your designated evacuation area (see map)</w:t>
      </w:r>
    </w:p>
    <w:p w:rsidR="00000000" w:rsidRPr="00A21ACB" w:rsidRDefault="0073274F" w:rsidP="00A21ACB">
      <w:pPr>
        <w:pStyle w:val="ListParagraph"/>
        <w:numPr>
          <w:ilvl w:val="0"/>
          <w:numId w:val="3"/>
        </w:numPr>
        <w:spacing w:line="216" w:lineRule="auto"/>
      </w:pPr>
      <w:r w:rsidRPr="00A21ACB">
        <w:rPr>
          <w:rFonts w:eastAsiaTheme="minorEastAsia"/>
        </w:rPr>
        <w:t>Take attendance</w:t>
      </w:r>
    </w:p>
    <w:p w:rsidR="00000000" w:rsidRPr="00A21ACB" w:rsidRDefault="0073274F" w:rsidP="00A21ACB">
      <w:pPr>
        <w:pStyle w:val="ListParagraph"/>
        <w:numPr>
          <w:ilvl w:val="1"/>
          <w:numId w:val="3"/>
        </w:numPr>
        <w:spacing w:line="216" w:lineRule="auto"/>
      </w:pPr>
      <w:r w:rsidRPr="00A21ACB">
        <w:rPr>
          <w:rFonts w:eastAsiaTheme="minorEastAsia"/>
        </w:rPr>
        <w:t>Do Not</w:t>
      </w:r>
      <w:r w:rsidR="00F90211" w:rsidRPr="00A21ACB">
        <w:t xml:space="preserve"> </w:t>
      </w:r>
      <w:r w:rsidRPr="00A21ACB">
        <w:rPr>
          <w:rFonts w:eastAsiaTheme="minorEastAsia"/>
        </w:rPr>
        <w:t>Congregate in Hub Areas if the gate is closed. Find alternative route</w:t>
      </w:r>
    </w:p>
    <w:p w:rsidR="00000000" w:rsidRPr="00A21ACB" w:rsidRDefault="0073274F" w:rsidP="00A21ACB">
      <w:pPr>
        <w:pStyle w:val="ListParagraph"/>
        <w:numPr>
          <w:ilvl w:val="1"/>
          <w:numId w:val="3"/>
        </w:numPr>
        <w:spacing w:line="216" w:lineRule="auto"/>
      </w:pPr>
      <w:r w:rsidRPr="00A21ACB">
        <w:rPr>
          <w:rFonts w:eastAsiaTheme="minorEastAsia"/>
        </w:rPr>
        <w:t>Re-enter any building after exiting</w:t>
      </w:r>
    </w:p>
    <w:p w:rsidR="00A21ACB" w:rsidRPr="00A21ACB" w:rsidRDefault="00A21ACB" w:rsidP="00A21ACB">
      <w:pPr>
        <w:spacing w:line="216" w:lineRule="auto"/>
      </w:pPr>
    </w:p>
    <w:p w:rsidR="00A21ACB" w:rsidRDefault="00A21ACB" w:rsidP="00A21ACB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8B72FE" wp14:editId="03C76DAB">
            <wp:extent cx="5181600" cy="4351338"/>
            <wp:effectExtent l="0" t="0" r="0" b="0"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35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4F1" w:rsidRDefault="00A864F1" w:rsidP="00A21ACB">
      <w:pPr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</w:p>
    <w:p w:rsidR="00A864F1" w:rsidRDefault="00A864F1" w:rsidP="00A21ACB">
      <w:pPr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</w:p>
    <w:p w:rsidR="00A864F1" w:rsidRDefault="00A864F1" w:rsidP="00A21ACB">
      <w:pPr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</w:p>
    <w:p w:rsidR="00A864F1" w:rsidRDefault="00A864F1" w:rsidP="00A21ACB">
      <w:pPr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</w:p>
    <w:p w:rsidR="00A864F1" w:rsidRDefault="00A864F1" w:rsidP="00A21ACB">
      <w:pPr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</w:p>
    <w:p w:rsidR="00A21ACB" w:rsidRPr="00A21ACB" w:rsidRDefault="00A21ACB" w:rsidP="00A21ACB">
      <w:pPr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A21A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Lock Down Drills: </w:t>
      </w:r>
    </w:p>
    <w:p w:rsidR="00A21ACB" w:rsidRPr="00A21ACB" w:rsidRDefault="00A21ACB" w:rsidP="00A21ACB">
      <w:pPr>
        <w:pStyle w:val="ListParagraph"/>
        <w:numPr>
          <w:ilvl w:val="0"/>
          <w:numId w:val="4"/>
        </w:numPr>
        <w:spacing w:line="216" w:lineRule="auto"/>
      </w:pPr>
      <w:r w:rsidRPr="00A21ACB">
        <w:rPr>
          <w:rFonts w:eastAsiaTheme="minorEastAsia"/>
          <w:color w:val="000000" w:themeColor="text1"/>
          <w:kern w:val="24"/>
        </w:rPr>
        <w:t>Teachers turn off lights, care should be used to insure that students/staff near their classroom are not trapped in the hallway, lock their classroom doors, and recheck attendance, direct students to remain quiet and move towards the interior walls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 </w:t>
      </w:r>
      <w:r w:rsidRPr="00A21ACB">
        <w:rPr>
          <w:rFonts w:eastAsiaTheme="minorEastAsia"/>
          <w:color w:val="000000" w:themeColor="text1"/>
          <w:kern w:val="24"/>
        </w:rPr>
        <w:t>away from windows and doors and to get low to the ground. Teachers</w:t>
      </w:r>
      <w:r>
        <w:rPr>
          <w:rFonts w:eastAsiaTheme="minorEastAsia"/>
          <w:color w:val="000000" w:themeColor="text1"/>
          <w:kern w:val="24"/>
        </w:rPr>
        <w:t xml:space="preserve"> lock all windows, close blinds</w:t>
      </w:r>
      <w:r w:rsidRPr="00A21ACB">
        <w:rPr>
          <w:rFonts w:eastAsiaTheme="minorEastAsia"/>
          <w:color w:val="000000" w:themeColor="text1"/>
          <w:kern w:val="24"/>
        </w:rPr>
        <w:t xml:space="preserve"> </w:t>
      </w:r>
    </w:p>
    <w:p w:rsidR="00A21ACB" w:rsidRPr="00A21ACB" w:rsidRDefault="00A21ACB" w:rsidP="00A21ACB">
      <w:pPr>
        <w:pStyle w:val="ListParagraph"/>
        <w:numPr>
          <w:ilvl w:val="0"/>
          <w:numId w:val="4"/>
        </w:numPr>
        <w:spacing w:line="216" w:lineRule="auto"/>
      </w:pPr>
      <w:r w:rsidRPr="00A21ACB">
        <w:rPr>
          <w:rFonts w:eastAsiaTheme="minorEastAsia"/>
          <w:color w:val="000000" w:themeColor="text1"/>
          <w:kern w:val="24"/>
        </w:rPr>
        <w:t>Teachers immediately make a list of missing students on their class roster and their last known location. Then make a list of (Guest students/staff) not on their class roster now under their control. Teachers make sure students remain in their classro</w:t>
      </w:r>
      <w:r>
        <w:rPr>
          <w:rFonts w:eastAsiaTheme="minorEastAsia"/>
          <w:color w:val="000000" w:themeColor="text1"/>
          <w:kern w:val="24"/>
        </w:rPr>
        <w:t>om as long as the crisis exists</w:t>
      </w:r>
    </w:p>
    <w:p w:rsidR="00A21ACB" w:rsidRPr="00A21ACB" w:rsidRDefault="00A21ACB" w:rsidP="00A21ACB">
      <w:pPr>
        <w:pStyle w:val="ListParagraph"/>
        <w:numPr>
          <w:ilvl w:val="0"/>
          <w:numId w:val="4"/>
        </w:numPr>
        <w:spacing w:line="216" w:lineRule="auto"/>
      </w:pPr>
      <w:r w:rsidRPr="00A21ACB">
        <w:rPr>
          <w:rFonts w:eastAsiaTheme="minorEastAsia"/>
          <w:b/>
          <w:bCs/>
          <w:color w:val="000000" w:themeColor="text1"/>
          <w:kern w:val="24"/>
        </w:rPr>
        <w:t>Only the pri</w:t>
      </w:r>
      <w:r>
        <w:rPr>
          <w:rFonts w:eastAsiaTheme="minorEastAsia"/>
          <w:b/>
          <w:bCs/>
          <w:color w:val="000000" w:themeColor="text1"/>
          <w:kern w:val="24"/>
        </w:rPr>
        <w:t>ncipal can give the “all clear”</w:t>
      </w:r>
      <w:r w:rsidRPr="00A21ACB">
        <w:rPr>
          <w:rFonts w:eastAsiaTheme="minorEastAsia"/>
          <w:color w:val="000000" w:themeColor="text1"/>
          <w:kern w:val="24"/>
        </w:rPr>
        <w:t xml:space="preserve"> </w:t>
      </w:r>
    </w:p>
    <w:p w:rsidR="00A21ACB" w:rsidRPr="00A21ACB" w:rsidRDefault="00A21ACB" w:rsidP="00A21ACB">
      <w:pPr>
        <w:pStyle w:val="ListParagraph"/>
        <w:numPr>
          <w:ilvl w:val="0"/>
          <w:numId w:val="4"/>
        </w:numPr>
        <w:spacing w:line="216" w:lineRule="auto"/>
      </w:pPr>
      <w:r w:rsidRPr="00A21ACB">
        <w:rPr>
          <w:rFonts w:eastAsiaTheme="minorEastAsia"/>
          <w:color w:val="000000" w:themeColor="text1"/>
          <w:kern w:val="24"/>
        </w:rPr>
        <w:t xml:space="preserve">When the campus is secured, Gibbs administrators will walk the campus, unlock classroom doors, and call ‘All-Clear”. An announcement will be made to apprise staff and students of the nature of the emergency, quell rumors, and provide any release instructions. </w:t>
      </w:r>
      <w:r w:rsidRPr="00A21ACB">
        <w:rPr>
          <w:rFonts w:eastAsiaTheme="minorEastAsia"/>
          <w:b/>
          <w:bCs/>
          <w:color w:val="000000" w:themeColor="text1"/>
          <w:kern w:val="24"/>
        </w:rPr>
        <w:t>Do not unlock doors, Gibbs Admi</w:t>
      </w:r>
      <w:r>
        <w:rPr>
          <w:rFonts w:eastAsiaTheme="minorEastAsia"/>
          <w:b/>
          <w:bCs/>
          <w:color w:val="000000" w:themeColor="text1"/>
          <w:kern w:val="24"/>
        </w:rPr>
        <w:t>nistration will unlock the door</w:t>
      </w:r>
    </w:p>
    <w:p w:rsidR="00A21ACB" w:rsidRPr="00A21ACB" w:rsidRDefault="00A21ACB" w:rsidP="00A21ACB">
      <w:pPr>
        <w:pStyle w:val="ListParagraph"/>
        <w:numPr>
          <w:ilvl w:val="0"/>
          <w:numId w:val="4"/>
        </w:numPr>
        <w:spacing w:line="216" w:lineRule="auto"/>
      </w:pPr>
      <w:r w:rsidRPr="00A21ACB">
        <w:rPr>
          <w:rFonts w:eastAsiaTheme="minorEastAsia"/>
          <w:color w:val="000000" w:themeColor="text1"/>
          <w:kern w:val="24"/>
        </w:rPr>
        <w:t>When the crisis is over, the Bell Schedule will resume or be revised. Teachers email their Cohort Administrator of any missing students or Guest students/staff in their room during lockdown.</w:t>
      </w:r>
    </w:p>
    <w:p w:rsidR="00A21ACB" w:rsidRPr="00A21ACB" w:rsidRDefault="00A21ACB" w:rsidP="00A21ACB">
      <w:pPr>
        <w:pStyle w:val="ListParagraph"/>
        <w:spacing w:line="216" w:lineRule="auto"/>
      </w:pPr>
    </w:p>
    <w:p w:rsidR="00F90211" w:rsidRDefault="00A21ACB" w:rsidP="00F90211">
      <w:pPr>
        <w:spacing w:line="21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Tornado Watch: </w:t>
      </w:r>
    </w:p>
    <w:p w:rsidR="00A21ACB" w:rsidRPr="00A21ACB" w:rsidRDefault="00A21ACB" w:rsidP="00A21ACB">
      <w:pPr>
        <w:pStyle w:val="ListParagraph"/>
        <w:numPr>
          <w:ilvl w:val="1"/>
          <w:numId w:val="5"/>
        </w:numPr>
        <w:spacing w:line="216" w:lineRule="auto"/>
      </w:pPr>
      <w:r w:rsidRPr="00A21ACB">
        <w:rPr>
          <w:rFonts w:eastAsiaTheme="minorEastAsia"/>
          <w:b/>
          <w:bCs/>
          <w:i/>
          <w:iCs/>
          <w:color w:val="000000" w:themeColor="text1"/>
          <w:kern w:val="24"/>
        </w:rPr>
        <w:t>Administrators</w:t>
      </w:r>
      <w:r w:rsidRPr="00A21ACB">
        <w:rPr>
          <w:rFonts w:eastAsiaTheme="minorEastAsia"/>
          <w:color w:val="000000" w:themeColor="text1"/>
          <w:kern w:val="24"/>
        </w:rPr>
        <w:t xml:space="preserve"> will round up students in outside areas and direct them indoors. </w:t>
      </w:r>
    </w:p>
    <w:p w:rsidR="00A21ACB" w:rsidRPr="00A21ACB" w:rsidRDefault="00A21ACB" w:rsidP="00A21ACB">
      <w:pPr>
        <w:pStyle w:val="ListParagraph"/>
        <w:numPr>
          <w:ilvl w:val="1"/>
          <w:numId w:val="5"/>
        </w:numPr>
        <w:spacing w:line="216" w:lineRule="auto"/>
      </w:pPr>
      <w:r w:rsidRPr="00A21ACB">
        <w:rPr>
          <w:rFonts w:eastAsiaTheme="minorEastAsia"/>
          <w:b/>
          <w:bCs/>
          <w:i/>
          <w:iCs/>
          <w:color w:val="000000" w:themeColor="text1"/>
          <w:kern w:val="24"/>
        </w:rPr>
        <w:t>Teachers</w:t>
      </w:r>
      <w:r w:rsidRPr="00A21ACB">
        <w:rPr>
          <w:rFonts w:eastAsiaTheme="minorEastAsia"/>
          <w:i/>
          <w:iCs/>
          <w:color w:val="000000" w:themeColor="text1"/>
          <w:kern w:val="24"/>
        </w:rPr>
        <w:t xml:space="preserve"> </w:t>
      </w:r>
      <w:r w:rsidRPr="00A21ACB">
        <w:rPr>
          <w:rFonts w:eastAsiaTheme="minorEastAsia"/>
          <w:color w:val="000000" w:themeColor="text1"/>
          <w:kern w:val="24"/>
        </w:rPr>
        <w:t>will keep students in their classrooms, take roll and account for all</w:t>
      </w:r>
      <w:r>
        <w:rPr>
          <w:rFonts w:eastAsiaTheme="minorEastAsia"/>
          <w:color w:val="000000" w:themeColor="text1"/>
          <w:kern w:val="24"/>
        </w:rPr>
        <w:t xml:space="preserve"> students. Classes may continue</w:t>
      </w:r>
    </w:p>
    <w:p w:rsidR="00A21ACB" w:rsidRPr="00A21ACB" w:rsidRDefault="00A21ACB" w:rsidP="00A21ACB">
      <w:pPr>
        <w:pStyle w:val="ListParagraph"/>
        <w:numPr>
          <w:ilvl w:val="1"/>
          <w:numId w:val="5"/>
        </w:numPr>
        <w:spacing w:line="216" w:lineRule="auto"/>
      </w:pPr>
      <w:r w:rsidRPr="00A21ACB">
        <w:rPr>
          <w:rFonts w:eastAsiaTheme="minorEastAsia"/>
          <w:color w:val="000000" w:themeColor="text1"/>
          <w:kern w:val="24"/>
        </w:rPr>
        <w:t>No hall passes until all clear is sounded</w:t>
      </w:r>
      <w:r>
        <w:rPr>
          <w:rFonts w:eastAsiaTheme="minorEastAsia"/>
          <w:color w:val="000000" w:themeColor="text1"/>
          <w:kern w:val="24"/>
        </w:rPr>
        <w:t xml:space="preserve">. </w:t>
      </w:r>
    </w:p>
    <w:p w:rsidR="00A21ACB" w:rsidRPr="00A21ACB" w:rsidRDefault="00A21ACB" w:rsidP="00A21ACB">
      <w:pPr>
        <w:pStyle w:val="ListParagraph"/>
        <w:spacing w:line="216" w:lineRule="auto"/>
        <w:ind w:left="1440"/>
      </w:pPr>
    </w:p>
    <w:p w:rsidR="00A21ACB" w:rsidRDefault="00A21ACB" w:rsidP="00A21ACB">
      <w:pPr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Tornado Warning: </w:t>
      </w:r>
    </w:p>
    <w:p w:rsidR="00A21ACB" w:rsidRPr="00A21ACB" w:rsidRDefault="00A21ACB" w:rsidP="00A21ACB">
      <w:pPr>
        <w:pStyle w:val="ListParagraph"/>
        <w:numPr>
          <w:ilvl w:val="0"/>
          <w:numId w:val="6"/>
        </w:numPr>
        <w:spacing w:line="216" w:lineRule="auto"/>
      </w:pPr>
      <w:r w:rsidRPr="00A21ACB">
        <w:rPr>
          <w:rFonts w:eastAsiaTheme="minorEastAsia"/>
          <w:b/>
          <w:bCs/>
          <w:i/>
          <w:iCs/>
          <w:color w:val="000000" w:themeColor="text1"/>
          <w:kern w:val="24"/>
        </w:rPr>
        <w:t>Staff members</w:t>
      </w:r>
      <w:r w:rsidRPr="00A21ACB">
        <w:rPr>
          <w:rFonts w:eastAsiaTheme="minorEastAsia"/>
          <w:color w:val="000000" w:themeColor="text1"/>
          <w:kern w:val="24"/>
        </w:rPr>
        <w:t xml:space="preserve"> move to an interior sturdy wall or hallway and assume the </w:t>
      </w:r>
      <w:r w:rsidRPr="00A21ACB">
        <w:rPr>
          <w:rFonts w:eastAsiaTheme="minorEastAsia"/>
          <w:b/>
          <w:bCs/>
          <w:color w:val="000000" w:themeColor="text1"/>
          <w:kern w:val="24"/>
          <w:u w:val="single"/>
        </w:rPr>
        <w:t>duck and cover position</w:t>
      </w:r>
      <w:r>
        <w:rPr>
          <w:rFonts w:eastAsiaTheme="minorEastAsia"/>
          <w:color w:val="000000" w:themeColor="text1"/>
          <w:kern w:val="24"/>
        </w:rPr>
        <w:t>. Do not go outdoors</w:t>
      </w:r>
      <w:r w:rsidRPr="00A21ACB">
        <w:rPr>
          <w:rFonts w:eastAsiaTheme="minorEastAsia"/>
          <w:color w:val="000000" w:themeColor="text1"/>
          <w:kern w:val="24"/>
        </w:rPr>
        <w:t xml:space="preserve"> </w:t>
      </w:r>
    </w:p>
    <w:p w:rsidR="00A21ACB" w:rsidRPr="00A21ACB" w:rsidRDefault="00A21ACB" w:rsidP="00A21ACB">
      <w:pPr>
        <w:pStyle w:val="ListParagraph"/>
        <w:numPr>
          <w:ilvl w:val="0"/>
          <w:numId w:val="6"/>
        </w:numPr>
        <w:spacing w:line="216" w:lineRule="auto"/>
      </w:pPr>
      <w:r w:rsidRPr="00A21ACB">
        <w:rPr>
          <w:rFonts w:eastAsiaTheme="minorEastAsia"/>
          <w:b/>
          <w:bCs/>
          <w:i/>
          <w:iCs/>
          <w:color w:val="000000" w:themeColor="text1"/>
          <w:kern w:val="24"/>
        </w:rPr>
        <w:t>Teachers</w:t>
      </w:r>
      <w:r w:rsidRPr="00A21ACB">
        <w:rPr>
          <w:rFonts w:eastAsiaTheme="minorEastAsia"/>
          <w:i/>
          <w:iCs/>
          <w:color w:val="000000" w:themeColor="text1"/>
          <w:kern w:val="24"/>
        </w:rPr>
        <w:t xml:space="preserve"> </w:t>
      </w:r>
      <w:r w:rsidRPr="00A21ACB">
        <w:rPr>
          <w:rFonts w:eastAsiaTheme="minorEastAsia"/>
          <w:color w:val="000000" w:themeColor="text1"/>
          <w:kern w:val="24"/>
        </w:rPr>
        <w:t xml:space="preserve">move all students to an interior sturdy hallway wall away from window areas, account for all students and assume the </w:t>
      </w:r>
      <w:r w:rsidRPr="00A21ACB">
        <w:rPr>
          <w:rFonts w:eastAsiaTheme="minorEastAsia"/>
          <w:b/>
          <w:bCs/>
          <w:color w:val="000000" w:themeColor="text1"/>
          <w:kern w:val="24"/>
          <w:u w:val="single"/>
        </w:rPr>
        <w:t>duck and cover position</w:t>
      </w:r>
      <w:r>
        <w:rPr>
          <w:rFonts w:eastAsiaTheme="minorEastAsia"/>
          <w:color w:val="000000" w:themeColor="text1"/>
          <w:kern w:val="24"/>
        </w:rPr>
        <w:t>. Do not go outdoors</w:t>
      </w:r>
      <w:r w:rsidRPr="00A21ACB">
        <w:rPr>
          <w:rFonts w:eastAsiaTheme="minorEastAsia"/>
          <w:color w:val="000000" w:themeColor="text1"/>
          <w:kern w:val="24"/>
        </w:rPr>
        <w:t xml:space="preserve"> </w:t>
      </w:r>
    </w:p>
    <w:p w:rsidR="00A21ACB" w:rsidRPr="00A21ACB" w:rsidRDefault="00A21ACB" w:rsidP="00A21ACB">
      <w:pPr>
        <w:pStyle w:val="ListParagraph"/>
        <w:numPr>
          <w:ilvl w:val="0"/>
          <w:numId w:val="6"/>
        </w:numPr>
        <w:spacing w:line="216" w:lineRule="auto"/>
      </w:pPr>
      <w:r w:rsidRPr="00A21ACB">
        <w:rPr>
          <w:rFonts w:eastAsiaTheme="minorEastAsia"/>
          <w:b/>
          <w:bCs/>
          <w:i/>
          <w:iCs/>
          <w:color w:val="000000" w:themeColor="text1"/>
          <w:kern w:val="24"/>
        </w:rPr>
        <w:t>Teachers in HUB Areas classrooms</w:t>
      </w:r>
      <w:r w:rsidRPr="00A21ACB">
        <w:rPr>
          <w:rFonts w:eastAsiaTheme="minorEastAsia"/>
          <w:color w:val="000000" w:themeColor="text1"/>
          <w:kern w:val="24"/>
        </w:rPr>
        <w:t xml:space="preserve"> move their students into the hallways on the 2nd floor, away from window areas, account for all students and assume </w:t>
      </w:r>
      <w:r w:rsidRPr="00A21ACB">
        <w:rPr>
          <w:rFonts w:eastAsiaTheme="minorEastAsia"/>
          <w:b/>
          <w:bCs/>
          <w:color w:val="000000" w:themeColor="text1"/>
          <w:kern w:val="24"/>
          <w:u w:val="single"/>
        </w:rPr>
        <w:t>the duck and cover positi</w:t>
      </w:r>
      <w:r>
        <w:rPr>
          <w:rFonts w:eastAsiaTheme="minorEastAsia"/>
          <w:b/>
          <w:bCs/>
          <w:color w:val="000000" w:themeColor="text1"/>
          <w:kern w:val="24"/>
          <w:u w:val="single"/>
        </w:rPr>
        <w:t>on</w:t>
      </w:r>
    </w:p>
    <w:p w:rsidR="00A21ACB" w:rsidRPr="00A21ACB" w:rsidRDefault="00A21ACB" w:rsidP="00A21ACB">
      <w:pPr>
        <w:pStyle w:val="ListParagraph"/>
        <w:numPr>
          <w:ilvl w:val="0"/>
          <w:numId w:val="6"/>
        </w:numPr>
        <w:spacing w:line="216" w:lineRule="auto"/>
      </w:pPr>
      <w:r>
        <w:rPr>
          <w:rFonts w:eastAsiaTheme="minorEastAsia"/>
          <w:color w:val="000000" w:themeColor="text1"/>
          <w:kern w:val="24"/>
        </w:rPr>
        <w:t>Electric power will be cut off</w:t>
      </w:r>
    </w:p>
    <w:p w:rsidR="00A21ACB" w:rsidRPr="00A21ACB" w:rsidRDefault="00A21ACB" w:rsidP="00A21ACB">
      <w:pPr>
        <w:pStyle w:val="ListParagraph"/>
        <w:numPr>
          <w:ilvl w:val="0"/>
          <w:numId w:val="6"/>
        </w:numPr>
        <w:spacing w:line="216" w:lineRule="auto"/>
      </w:pPr>
      <w:r w:rsidRPr="00A21ACB">
        <w:rPr>
          <w:rFonts w:eastAsiaTheme="minorEastAsia"/>
          <w:color w:val="000000" w:themeColor="text1"/>
          <w:kern w:val="24"/>
        </w:rPr>
        <w:t>Principal will give the all clear</w:t>
      </w:r>
      <w:r>
        <w:rPr>
          <w:rFonts w:eastAsiaTheme="minorEastAsia"/>
          <w:color w:val="000000" w:themeColor="text1"/>
          <w:kern w:val="24"/>
        </w:rPr>
        <w:t>.</w:t>
      </w:r>
    </w:p>
    <w:p w:rsidR="00A21ACB" w:rsidRPr="00A21ACB" w:rsidRDefault="00A21ACB" w:rsidP="00A21ACB">
      <w:pPr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</w:p>
    <w:p w:rsidR="00A21ACB" w:rsidRPr="00A21ACB" w:rsidRDefault="00A21ACB" w:rsidP="00F90211">
      <w:pPr>
        <w:spacing w:line="216" w:lineRule="auto"/>
        <w:rPr>
          <w:rFonts w:ascii="Times New Roman" w:hAnsi="Times New Roman" w:cs="Times New Roman"/>
          <w:b/>
        </w:rPr>
      </w:pPr>
    </w:p>
    <w:p w:rsidR="00F90211" w:rsidRPr="00F90211" w:rsidRDefault="00F90211" w:rsidP="00F90211">
      <w:pPr>
        <w:spacing w:line="216" w:lineRule="auto"/>
      </w:pPr>
    </w:p>
    <w:p w:rsidR="00D7652E" w:rsidRDefault="00D7652E"/>
    <w:sectPr w:rsidR="00D7652E" w:rsidSect="00A21ACB">
      <w:head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74F" w:rsidRDefault="0073274F" w:rsidP="00A864F1">
      <w:pPr>
        <w:spacing w:after="0" w:line="240" w:lineRule="auto"/>
      </w:pPr>
      <w:r>
        <w:separator/>
      </w:r>
    </w:p>
  </w:endnote>
  <w:endnote w:type="continuationSeparator" w:id="0">
    <w:p w:rsidR="0073274F" w:rsidRDefault="0073274F" w:rsidP="00A8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74F" w:rsidRDefault="0073274F" w:rsidP="00A864F1">
      <w:pPr>
        <w:spacing w:after="0" w:line="240" w:lineRule="auto"/>
      </w:pPr>
      <w:r>
        <w:separator/>
      </w:r>
    </w:p>
  </w:footnote>
  <w:footnote w:type="continuationSeparator" w:id="0">
    <w:p w:rsidR="0073274F" w:rsidRDefault="0073274F" w:rsidP="00A8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4F1" w:rsidRPr="00A864F1" w:rsidRDefault="0035283E" w:rsidP="00A864F1">
    <w:pPr>
      <w:pStyle w:val="Header"/>
      <w:jc w:val="center"/>
      <w:rPr>
        <w:rFonts w:ascii="Lucida Calligraphy" w:hAnsi="Lucida Calligraphy"/>
        <w:b/>
        <w:sz w:val="36"/>
        <w:szCs w:val="36"/>
        <w:u w:val="single"/>
      </w:rPr>
    </w:pPr>
    <w:r>
      <w:rPr>
        <w:rFonts w:ascii="Lucida Calligraphy" w:hAnsi="Lucida Calligraphy"/>
        <w:b/>
        <w:sz w:val="36"/>
        <w:szCs w:val="36"/>
        <w:u w:val="single"/>
      </w:rPr>
      <w:t xml:space="preserve">Required </w:t>
    </w:r>
    <w:r w:rsidR="00A864F1" w:rsidRPr="00A864F1">
      <w:rPr>
        <w:rFonts w:ascii="Lucida Calligraphy" w:hAnsi="Lucida Calligraphy"/>
        <w:b/>
        <w:sz w:val="36"/>
        <w:szCs w:val="36"/>
        <w:u w:val="single"/>
      </w:rPr>
      <w:t>Drills</w:t>
    </w:r>
  </w:p>
  <w:p w:rsidR="00A864F1" w:rsidRDefault="00A864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31D35"/>
    <w:multiLevelType w:val="hybridMultilevel"/>
    <w:tmpl w:val="4642C19A"/>
    <w:lvl w:ilvl="0" w:tplc="DBC00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EF6AA">
      <w:start w:val="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CE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CC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C6E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C9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EE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81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54C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C57433"/>
    <w:multiLevelType w:val="hybridMultilevel"/>
    <w:tmpl w:val="31A614AE"/>
    <w:lvl w:ilvl="0" w:tplc="BA689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0EF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89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768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46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83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C6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E0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87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042A89"/>
    <w:multiLevelType w:val="hybridMultilevel"/>
    <w:tmpl w:val="00121DAE"/>
    <w:lvl w:ilvl="0" w:tplc="04F8F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65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2F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8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0A0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20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09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CC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C8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254F4B"/>
    <w:multiLevelType w:val="hybridMultilevel"/>
    <w:tmpl w:val="4D4259CA"/>
    <w:lvl w:ilvl="0" w:tplc="124C6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CE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49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E0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40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C9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23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20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2B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7A53815"/>
    <w:multiLevelType w:val="hybridMultilevel"/>
    <w:tmpl w:val="713A3A1E"/>
    <w:lvl w:ilvl="0" w:tplc="EF7A9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46A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29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6D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66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CC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65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2D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69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C10990"/>
    <w:multiLevelType w:val="hybridMultilevel"/>
    <w:tmpl w:val="2DAA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11"/>
    <w:rsid w:val="0035283E"/>
    <w:rsid w:val="0073274F"/>
    <w:rsid w:val="00A21ACB"/>
    <w:rsid w:val="00A864F1"/>
    <w:rsid w:val="00D7652E"/>
    <w:rsid w:val="00F9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94DCB-A6CB-4BC9-B6CE-6C61358F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2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4F1"/>
  </w:style>
  <w:style w:type="paragraph" w:styleId="Footer">
    <w:name w:val="footer"/>
    <w:basedOn w:val="Normal"/>
    <w:link w:val="FooterChar"/>
    <w:uiPriority w:val="99"/>
    <w:unhideWhenUsed/>
    <w:rsid w:val="00A8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8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8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9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1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5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2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2017-08-07T17:05:00Z</dcterms:created>
  <dcterms:modified xsi:type="dcterms:W3CDTF">2017-08-07T18:31:00Z</dcterms:modified>
</cp:coreProperties>
</file>